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137"/>
        <w:gridCol w:w="3419"/>
      </w:tblGrid>
      <w:tr w:rsidR="000321F1" w:rsidRPr="000321F1" w:rsidTr="000321F1">
        <w:trPr>
          <w:tblCellSpacing w:w="15" w:type="dxa"/>
        </w:trPr>
        <w:tc>
          <w:tcPr>
            <w:tcW w:w="0" w:type="auto"/>
            <w:hideMark/>
          </w:tcPr>
          <w:p w:rsidR="000321F1" w:rsidRDefault="000321F1" w:rsidP="000321F1">
            <w:pPr>
              <w:spacing w:after="0"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Ж/Д + автобус </w:t>
            </w:r>
          </w:p>
          <w:p w:rsidR="00166022" w:rsidRPr="00166022" w:rsidRDefault="00166022" w:rsidP="000321F1">
            <w:pPr>
              <w:spacing w:after="0" w:line="312" w:lineRule="auto"/>
              <w:rPr>
                <w:rFonts w:ascii="Arial" w:eastAsia="Times New Roman" w:hAnsi="Arial" w:cs="Arial"/>
                <w:b/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166022">
              <w:rPr>
                <w:rFonts w:ascii="Arial" w:eastAsia="Times New Roman" w:hAnsi="Arial" w:cs="Arial"/>
                <w:b/>
                <w:color w:val="FF0000"/>
                <w:sz w:val="18"/>
                <w:szCs w:val="18"/>
                <w:lang w:val="en-US" w:eastAsia="ru-RU"/>
              </w:rPr>
              <w:t>Avia</w:t>
            </w:r>
            <w:proofErr w:type="spellEnd"/>
            <w:r w:rsidRPr="00166022">
              <w:rPr>
                <w:rFonts w:ascii="Arial" w:eastAsia="Times New Roman" w:hAnsi="Arial" w:cs="Arial"/>
                <w:b/>
                <w:color w:val="FF0000"/>
                <w:sz w:val="18"/>
                <w:szCs w:val="18"/>
                <w:lang w:eastAsia="ru-RU"/>
              </w:rPr>
              <w:t xml:space="preserve"> + автобус</w:t>
            </w:r>
          </w:p>
          <w:p w:rsidR="000321F1" w:rsidRDefault="000321F1" w:rsidP="000321F1">
            <w:pPr>
              <w:spacing w:after="0" w:line="312" w:lineRule="auto"/>
              <w:outlineLvl w:val="0"/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</w:pPr>
            <w:r w:rsidRPr="000321F1"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  <w:t xml:space="preserve">1XL </w:t>
            </w:r>
            <w:r w:rsidR="00166022"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  <w:t xml:space="preserve">/ </w:t>
            </w:r>
            <w:proofErr w:type="spellStart"/>
            <w:r w:rsidR="00166022" w:rsidRPr="00166022">
              <w:rPr>
                <w:rFonts w:ascii="Arial" w:eastAsia="Times New Roman" w:hAnsi="Arial" w:cs="Arial"/>
                <w:b/>
                <w:bCs/>
                <w:color w:val="FF0000"/>
                <w:kern w:val="36"/>
                <w:sz w:val="18"/>
                <w:szCs w:val="18"/>
                <w:lang w:val="en-US" w:eastAsia="ru-RU"/>
              </w:rPr>
              <w:t>avia</w:t>
            </w:r>
            <w:proofErr w:type="spellEnd"/>
            <w:r w:rsidRPr="000321F1"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  <w:t> Париж + 6 дней в Бенилюксе</w:t>
            </w:r>
          </w:p>
          <w:p w:rsidR="00217B47" w:rsidRDefault="00217B47" w:rsidP="000321F1">
            <w:pPr>
              <w:spacing w:after="0" w:line="312" w:lineRule="auto"/>
              <w:outlineLvl w:val="0"/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</w:pPr>
          </w:p>
          <w:p w:rsidR="00217B47" w:rsidRPr="00217B47" w:rsidRDefault="00217B47" w:rsidP="00217B47">
            <w:pPr>
              <w:spacing w:after="0" w:line="312" w:lineRule="auto"/>
              <w:outlineLvl w:val="4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  <w:t xml:space="preserve">Специальная программа на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в</w:t>
            </w:r>
            <w:r w:rsidRPr="000321F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ыезд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: 12.08.2015*</w:t>
            </w:r>
            <w:r w:rsidRPr="0016602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/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66022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val="en-US" w:eastAsia="ru-RU"/>
              </w:rPr>
              <w:t>avia</w:t>
            </w:r>
            <w:proofErr w:type="spellEnd"/>
            <w:r w:rsidRPr="0016602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13.08.2015</w:t>
            </w:r>
            <w:r w:rsidRPr="00217B4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*</w:t>
            </w:r>
          </w:p>
          <w:p w:rsidR="00217B47" w:rsidRPr="000321F1" w:rsidRDefault="00217B47" w:rsidP="000321F1">
            <w:pPr>
              <w:spacing w:after="0" w:line="312" w:lineRule="auto"/>
              <w:outlineLvl w:val="0"/>
              <w:rPr>
                <w:rFonts w:ascii="Arial" w:eastAsia="Times New Roman" w:hAnsi="Arial" w:cs="Arial"/>
                <w:b/>
                <w:bCs/>
                <w:kern w:val="36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hideMark/>
          </w:tcPr>
          <w:p w:rsidR="000321F1" w:rsidRPr="000321F1" w:rsidRDefault="000321F1" w:rsidP="000321F1">
            <w:pPr>
              <w:spacing w:after="0" w:line="312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321F1">
              <w:rPr>
                <w:rFonts w:ascii="Arial" w:eastAsia="Times New Roman" w:hAnsi="Arial" w:cs="Arial"/>
                <w:noProof/>
                <w:sz w:val="18"/>
                <w:szCs w:val="18"/>
                <w:lang w:eastAsia="ru-RU"/>
              </w:rPr>
              <w:drawing>
                <wp:inline distT="0" distB="0" distL="0" distR="0">
                  <wp:extent cx="1685925" cy="600075"/>
                  <wp:effectExtent l="19050" t="0" r="9525" b="0"/>
                  <wp:docPr id="1" name="Рисунок 1" descr="http://www.tourtrans.ru/images/tourtrans/logo-turtransvoyage_smal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ourtrans.ru/images/tourtrans/logo-turtransvoyage_smal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321F1" w:rsidRPr="000321F1" w:rsidRDefault="000321F1" w:rsidP="000321F1">
            <w:pPr>
              <w:spacing w:after="0" w:line="312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тел. +7 (495) 970 0122</w:t>
            </w:r>
          </w:p>
        </w:tc>
      </w:tr>
    </w:tbl>
    <w:p w:rsidR="000321F1" w:rsidRPr="000321F1" w:rsidRDefault="000321F1" w:rsidP="000321F1">
      <w:pPr>
        <w:spacing w:after="0" w:line="312" w:lineRule="auto"/>
        <w:outlineLvl w:val="1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Берлин – </w:t>
      </w:r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Веймар – </w:t>
      </w:r>
      <w:proofErr w:type="spellStart"/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Вианден</w:t>
      </w:r>
      <w:proofErr w:type="spellEnd"/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Люксембург - </w:t>
      </w:r>
      <w:r w:rsidR="00884EDD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Париж (3 ночи) </w:t>
      </w:r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- </w:t>
      </w:r>
      <w:r w:rsidR="00884EDD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Брюссель – </w:t>
      </w:r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Антверпен - </w:t>
      </w:r>
      <w:r w:rsidR="00884EDD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Брюгге – Гент </w:t>
      </w:r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- </w:t>
      </w:r>
      <w:proofErr w:type="spellStart"/>
      <w:r w:rsidR="00D819B6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Киндердейк</w:t>
      </w:r>
      <w:proofErr w:type="spellEnd"/>
      <w:r w:rsidR="00D819B6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</w:t>
      </w:r>
      <w:proofErr w:type="spellStart"/>
      <w:r w:rsidR="00D819B6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Дельфт</w:t>
      </w:r>
      <w:proofErr w:type="spellEnd"/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- </w:t>
      </w:r>
      <w:r w:rsidR="00884EDD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Гаага– </w:t>
      </w:r>
      <w:r w:rsidR="00D819B6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Амстердам </w:t>
      </w:r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– </w:t>
      </w:r>
      <w:proofErr w:type="spellStart"/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Эдам</w:t>
      </w:r>
      <w:proofErr w:type="spellEnd"/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– </w:t>
      </w:r>
      <w:proofErr w:type="spellStart"/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Волендам</w:t>
      </w:r>
      <w:proofErr w:type="spellEnd"/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– Берлин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Продолжительность: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15 дней</w:t>
      </w:r>
      <w:r w:rsidR="00166022">
        <w:rPr>
          <w:rFonts w:ascii="Arial" w:eastAsia="Times New Roman" w:hAnsi="Arial" w:cs="Arial"/>
          <w:sz w:val="18"/>
          <w:szCs w:val="18"/>
          <w:lang w:eastAsia="ru-RU"/>
        </w:rPr>
        <w:t xml:space="preserve"> / </w:t>
      </w:r>
      <w:r w:rsidR="00166022" w:rsidRPr="00166022">
        <w:rPr>
          <w:rFonts w:ascii="Arial" w:eastAsia="Times New Roman" w:hAnsi="Arial" w:cs="Arial"/>
          <w:sz w:val="18"/>
          <w:szCs w:val="18"/>
          <w:lang w:eastAsia="ru-RU"/>
        </w:rPr>
        <w:t>13 дней</w:t>
      </w:r>
      <w:r w:rsidR="00166022" w:rsidRPr="00166022">
        <w:rPr>
          <w:rFonts w:ascii="Arial" w:eastAsia="Times New Roman" w:hAnsi="Arial" w:cs="Arial"/>
          <w:b/>
          <w:color w:val="FF0000"/>
          <w:sz w:val="18"/>
          <w:szCs w:val="18"/>
          <w:lang w:eastAsia="ru-RU"/>
        </w:rPr>
        <w:t xml:space="preserve"> (</w:t>
      </w:r>
      <w:proofErr w:type="spellStart"/>
      <w:r w:rsidR="00166022">
        <w:rPr>
          <w:rFonts w:ascii="Arial" w:eastAsia="Times New Roman" w:hAnsi="Arial" w:cs="Arial"/>
          <w:b/>
          <w:color w:val="FF0000"/>
          <w:sz w:val="18"/>
          <w:szCs w:val="18"/>
          <w:lang w:val="en-US" w:eastAsia="ru-RU"/>
        </w:rPr>
        <w:t>avia</w:t>
      </w:r>
      <w:proofErr w:type="spellEnd"/>
      <w:r w:rsidR="00166022" w:rsidRPr="00166022">
        <w:rPr>
          <w:rFonts w:ascii="Arial" w:eastAsia="Times New Roman" w:hAnsi="Arial" w:cs="Arial"/>
          <w:b/>
          <w:color w:val="FF0000"/>
          <w:sz w:val="18"/>
          <w:szCs w:val="18"/>
          <w:lang w:eastAsia="ru-RU"/>
        </w:rPr>
        <w:t>)</w:t>
      </w:r>
    </w:p>
    <w:p w:rsidR="000321F1" w:rsidRPr="000321F1" w:rsidRDefault="00B94FEA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noProof/>
          <w:sz w:val="18"/>
          <w:szCs w:val="18"/>
          <w:lang w:eastAsia="ru-RU"/>
        </w:rPr>
        <w:drawing>
          <wp:inline distT="0" distB="0" distL="0" distR="0">
            <wp:extent cx="142875" cy="161925"/>
            <wp:effectExtent l="19050" t="0" r="9525" b="0"/>
            <wp:docPr id="31" name="Рисунок 25" descr="в Восточную гавань приходят парусные суда со всего мир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в Восточную гавань приходят парусные суда со всего мира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94FEA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>
        <w:rPr>
          <w:rFonts w:ascii="Arial" w:eastAsia="Times New Roman" w:hAnsi="Arial" w:cs="Arial"/>
          <w:sz w:val="18"/>
          <w:szCs w:val="18"/>
          <w:lang w:eastAsia="ru-RU"/>
        </w:rPr>
        <w:t>Парад кораблей в Амстердаме. В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Восточную гавань приходят парусные суда со всего мира</w:t>
      </w:r>
      <w:r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B94FEA" w:rsidRDefault="00B94FEA" w:rsidP="000321F1">
      <w:pPr>
        <w:spacing w:after="0" w:line="312" w:lineRule="auto"/>
        <w:outlineLvl w:val="1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</w:p>
    <w:p w:rsidR="000321F1" w:rsidRPr="000321F1" w:rsidRDefault="000321F1" w:rsidP="000321F1">
      <w:pPr>
        <w:spacing w:after="0" w:line="312" w:lineRule="auto"/>
        <w:outlineLvl w:val="1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Программа тура</w:t>
      </w:r>
    </w:p>
    <w:p w:rsidR="000321F1" w:rsidRPr="000321F1" w:rsidRDefault="000321F1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 день </w:t>
      </w:r>
      <w:r w:rsidR="00B94FEA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12.08 </w:t>
      </w: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Москва - Брест</w:t>
      </w:r>
    </w:p>
    <w:p w:rsid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Отправление с Белорусского вокзала поездом № 95 в 14:09 или другим поездом, встреча для получения документов за 40 минут до отправления у вагона № 5 (гида, № поезда и вагона смотрите в разделе </w:t>
      </w:r>
      <w:hyperlink r:id="rId7" w:tgtFrame="_blank" w:history="1"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«Отправление»</w:t>
        </w:r>
      </w:hyperlink>
      <w:r w:rsidR="00B94FEA">
        <w:rPr>
          <w:rFonts w:ascii="Arial" w:eastAsia="Times New Roman" w:hAnsi="Arial" w:cs="Arial"/>
          <w:sz w:val="18"/>
          <w:szCs w:val="18"/>
          <w:lang w:eastAsia="ru-RU"/>
        </w:rPr>
        <w:t> за неделю до выезда).</w:t>
      </w:r>
    </w:p>
    <w:p w:rsidR="00B94FEA" w:rsidRDefault="00B94FEA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41"/>
        <w:gridCol w:w="5341"/>
      </w:tblGrid>
      <w:tr w:rsidR="00FF6F9C" w:rsidTr="00FF6F9C">
        <w:tc>
          <w:tcPr>
            <w:tcW w:w="5341" w:type="dxa"/>
          </w:tcPr>
          <w:p w:rsidR="00FF6F9C" w:rsidRPr="000321F1" w:rsidRDefault="00FF6F9C" w:rsidP="00FF6F9C">
            <w:pPr>
              <w:spacing w:line="312" w:lineRule="auto"/>
              <w:outlineLvl w:val="4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321F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2 день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13.08 </w:t>
            </w:r>
            <w:r w:rsidRPr="000321F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Польша</w:t>
            </w:r>
          </w:p>
          <w:p w:rsidR="00FF6F9C" w:rsidRDefault="00FF6F9C" w:rsidP="000321F1">
            <w:pPr>
              <w:spacing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Прибытие в Брест  в 06:18. Размещение в автобусе. </w:t>
            </w:r>
            <w:proofErr w:type="spellStart"/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Трансфер</w:t>
            </w:r>
            <w:proofErr w:type="spellEnd"/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Варшаву (~190 км). Во второй полов</w:t>
            </w: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ине дня продолжение переезда (~</w:t>
            </w:r>
            <w:r w:rsidRPr="00884EDD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</w:t>
            </w:r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70 км)</w:t>
            </w:r>
            <w:r w:rsidRPr="00884EDD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 остановками</w:t>
            </w: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 Прибытие в Берлин. Ночь в отеле</w:t>
            </w:r>
            <w:r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5341" w:type="dxa"/>
          </w:tcPr>
          <w:p w:rsidR="00FF6F9C" w:rsidRPr="00AA1BD9" w:rsidRDefault="00FF6F9C" w:rsidP="000321F1">
            <w:pPr>
              <w:spacing w:line="312" w:lineRule="auto"/>
              <w:rPr>
                <w:rStyle w:val="segment"/>
                <w:rFonts w:ascii="Arial" w:hAnsi="Arial" w:cs="Arial"/>
                <w:b/>
                <w:sz w:val="18"/>
                <w:szCs w:val="18"/>
              </w:rPr>
            </w:pPr>
            <w:r w:rsidRPr="00AA1BD9">
              <w:rPr>
                <w:rFonts w:ascii="Arial" w:hAnsi="Arial" w:cs="Arial"/>
                <w:b/>
                <w:color w:val="FF0000"/>
                <w:sz w:val="18"/>
                <w:szCs w:val="18"/>
              </w:rPr>
              <w:t>1 день</w:t>
            </w:r>
            <w:r w:rsidR="00166022">
              <w:rPr>
                <w:rFonts w:ascii="Arial" w:hAnsi="Arial" w:cs="Arial"/>
                <w:b/>
                <w:color w:val="FF0000"/>
                <w:sz w:val="18"/>
                <w:szCs w:val="18"/>
              </w:rPr>
              <w:t xml:space="preserve"> 13.08 (</w:t>
            </w:r>
            <w:proofErr w:type="spellStart"/>
            <w:r w:rsidR="00166022">
              <w:rPr>
                <w:rFonts w:ascii="Arial" w:hAnsi="Arial" w:cs="Arial"/>
                <w:b/>
                <w:color w:val="FF0000"/>
                <w:sz w:val="18"/>
                <w:szCs w:val="18"/>
                <w:lang w:val="en-US"/>
              </w:rPr>
              <w:t>avia</w:t>
            </w:r>
            <w:proofErr w:type="spellEnd"/>
            <w:r w:rsidRPr="00AA1BD9">
              <w:rPr>
                <w:rFonts w:ascii="Arial" w:hAnsi="Arial" w:cs="Arial"/>
                <w:b/>
                <w:color w:val="FF0000"/>
                <w:sz w:val="18"/>
                <w:szCs w:val="18"/>
              </w:rPr>
              <w:t>)</w:t>
            </w:r>
            <w:r w:rsidRPr="00AA1BD9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A1BD9">
              <w:rPr>
                <w:rStyle w:val="segment"/>
                <w:rFonts w:ascii="Arial" w:hAnsi="Arial" w:cs="Arial"/>
                <w:b/>
                <w:sz w:val="18"/>
                <w:szCs w:val="18"/>
              </w:rPr>
              <w:t>Москва – Берлин</w:t>
            </w:r>
          </w:p>
          <w:p w:rsidR="00FF6F9C" w:rsidRPr="00AA1BD9" w:rsidRDefault="00FF6F9C" w:rsidP="000321F1">
            <w:pPr>
              <w:spacing w:line="312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AA1BD9">
              <w:rPr>
                <w:rFonts w:ascii="Arial" w:hAnsi="Arial" w:cs="Arial"/>
                <w:sz w:val="18"/>
                <w:szCs w:val="18"/>
              </w:rPr>
              <w:t>Вылет в Берлин. Точная информация  - в разделе </w:t>
            </w:r>
            <w:hyperlink r:id="rId8" w:tgtFrame="_blank" w:history="1">
              <w:r w:rsidRPr="00AA1BD9">
                <w:rPr>
                  <w:rStyle w:val="a5"/>
                  <w:rFonts w:ascii="Arial" w:hAnsi="Arial" w:cs="Arial"/>
                  <w:color w:val="auto"/>
                  <w:sz w:val="18"/>
                  <w:szCs w:val="18"/>
                  <w:u w:val="none"/>
                </w:rPr>
                <w:t>«Отправление»</w:t>
              </w:r>
            </w:hyperlink>
            <w:r w:rsidRPr="00AA1BD9">
              <w:rPr>
                <w:rFonts w:ascii="Arial" w:hAnsi="Arial" w:cs="Arial"/>
                <w:sz w:val="18"/>
                <w:szCs w:val="18"/>
              </w:rPr>
              <w:t xml:space="preserve">. Встреча в аэропорту за 3 часа до вылета. Прибытие в Берлин, </w:t>
            </w:r>
            <w:proofErr w:type="spellStart"/>
            <w:r w:rsidRPr="00AA1BD9">
              <w:rPr>
                <w:rFonts w:ascii="Arial" w:hAnsi="Arial" w:cs="Arial"/>
                <w:sz w:val="18"/>
                <w:szCs w:val="18"/>
              </w:rPr>
              <w:t>трансфер</w:t>
            </w:r>
            <w:proofErr w:type="spellEnd"/>
            <w:r w:rsidRPr="00AA1BD9">
              <w:rPr>
                <w:rFonts w:ascii="Arial" w:hAnsi="Arial" w:cs="Arial"/>
                <w:sz w:val="18"/>
                <w:szCs w:val="18"/>
              </w:rPr>
              <w:t xml:space="preserve">  и размещение в отеле.</w:t>
            </w:r>
          </w:p>
        </w:tc>
      </w:tr>
    </w:tbl>
    <w:p w:rsidR="00B94FEA" w:rsidRPr="000321F1" w:rsidRDefault="00B94FEA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0321F1" w:rsidRPr="000321F1" w:rsidRDefault="000321F1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3 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(2)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 w:rsidR="00B94FEA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14.08 </w:t>
      </w:r>
      <w:r w:rsidR="009A728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Веймар</w:t>
      </w:r>
    </w:p>
    <w:p w:rsidR="00B94FEA" w:rsidRDefault="009A7289" w:rsidP="00B94FEA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Далее совместно.</w:t>
      </w:r>
      <w:r w:rsidR="002439EA" w:rsidRPr="002439EA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Осмотр Берлина с сопровождающим: </w:t>
      </w:r>
      <w:proofErr w:type="spellStart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>Трептов-парк</w:t>
      </w:r>
      <w:proofErr w:type="spellEnd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</w:t>
      </w:r>
      <w:proofErr w:type="spellStart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>Александрплац</w:t>
      </w:r>
      <w:proofErr w:type="spellEnd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Унтер </w:t>
      </w:r>
      <w:proofErr w:type="spellStart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>ден</w:t>
      </w:r>
      <w:proofErr w:type="spellEnd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spellStart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>Линден</w:t>
      </w:r>
      <w:proofErr w:type="spellEnd"/>
      <w:r w:rsidR="002439EA" w:rsidRPr="000321F1">
        <w:rPr>
          <w:rFonts w:ascii="Arial" w:eastAsia="Times New Roman" w:hAnsi="Arial" w:cs="Arial"/>
          <w:sz w:val="18"/>
          <w:szCs w:val="18"/>
          <w:lang w:eastAsia="ru-RU"/>
        </w:rPr>
        <w:t>, Бранденбургские ворота, Рейхстаг и др</w:t>
      </w:r>
      <w:r w:rsidR="00C16703">
        <w:rPr>
          <w:rFonts w:ascii="Arial" w:eastAsia="Times New Roman" w:hAnsi="Arial" w:cs="Arial"/>
          <w:sz w:val="18"/>
          <w:szCs w:val="18"/>
          <w:lang w:eastAsia="ru-RU"/>
        </w:rPr>
        <w:t xml:space="preserve">. </w:t>
      </w:r>
      <w:r w:rsidR="00B94FEA" w:rsidRPr="00884EDD">
        <w:rPr>
          <w:rFonts w:ascii="Arial" w:eastAsia="Times New Roman" w:hAnsi="Arial" w:cs="Arial"/>
          <w:sz w:val="18"/>
          <w:szCs w:val="18"/>
          <w:lang w:eastAsia="ru-RU"/>
        </w:rPr>
        <w:t xml:space="preserve">Переезд (280 км) в Веймар, осмотр города Веймар с сопровождающим: дома Гете, Листа, Шиллера и др. </w:t>
      </w:r>
      <w:r w:rsidRPr="00884EDD">
        <w:rPr>
          <w:rFonts w:ascii="Arial" w:eastAsia="Times New Roman" w:hAnsi="Arial" w:cs="Arial"/>
          <w:sz w:val="18"/>
          <w:szCs w:val="18"/>
          <w:lang w:eastAsia="ru-RU"/>
        </w:rPr>
        <w:t>Переезд по Германии (320 км).</w:t>
      </w:r>
      <w:r w:rsidR="00884EDD">
        <w:rPr>
          <w:rFonts w:ascii="Arial" w:eastAsia="Times New Roman" w:hAnsi="Arial" w:cs="Arial"/>
          <w:sz w:val="18"/>
          <w:szCs w:val="18"/>
          <w:lang w:eastAsia="ru-RU"/>
        </w:rPr>
        <w:t xml:space="preserve"> Ночь в отеле.</w:t>
      </w:r>
    </w:p>
    <w:p w:rsidR="00B94FEA" w:rsidRDefault="00B94FEA" w:rsidP="00B94FEA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7289" w:rsidRPr="000321F1" w:rsidRDefault="009A7289" w:rsidP="009A7289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4</w:t>
      </w: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(3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15.08 Люксембург</w:t>
      </w:r>
    </w:p>
    <w:p w:rsidR="009A7289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>
        <w:rPr>
          <w:rFonts w:ascii="Arial" w:eastAsia="Times New Roman" w:hAnsi="Arial" w:cs="Arial"/>
          <w:sz w:val="18"/>
          <w:szCs w:val="18"/>
          <w:lang w:eastAsia="ru-RU"/>
        </w:rPr>
        <w:t>Утром переезд (~16</w:t>
      </w:r>
      <w:r w:rsidR="00B94FE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0 км) 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в городок </w:t>
      </w:r>
      <w:proofErr w:type="spellStart"/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Вианден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и осмотр герцогского замка*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ок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>. €12 (билет + гид).</w:t>
      </w:r>
      <w:r w:rsidRPr="009A7289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Переезд (~50 км) </w:t>
      </w:r>
      <w:r w:rsidR="00B94FEA" w:rsidRPr="000321F1">
        <w:rPr>
          <w:rFonts w:ascii="Arial" w:eastAsia="Times New Roman" w:hAnsi="Arial" w:cs="Arial"/>
          <w:sz w:val="18"/>
          <w:szCs w:val="18"/>
          <w:lang w:eastAsia="ru-RU"/>
        </w:rPr>
        <w:t>в Люксембург, осмотр города с сопровождающим</w:t>
      </w:r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: Собор </w:t>
      </w:r>
      <w:proofErr w:type="spellStart"/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>Нотр-Дам</w:t>
      </w:r>
      <w:proofErr w:type="spellEnd"/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Дворец Великого Герцога, «Балкон Европы», городские укрепления и старые кварталы. 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>Во второй половине дня переезд в Париж (~37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>0 км), размещение в отеле.</w:t>
      </w:r>
    </w:p>
    <w:p w:rsidR="009A7289" w:rsidRPr="000321F1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7289" w:rsidRPr="000321F1" w:rsidRDefault="00E11BFA" w:rsidP="009A7289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5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(4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16.08 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Париж</w:t>
      </w:r>
    </w:p>
    <w:p w:rsidR="009A7289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Обзорная автобусная экскурсия: собор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Нотр-Дам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Пантеон, мост Александра III, набережные Сены, Эспланада Инвалидов,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Трокадеро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Гранд-Опера и др., остров Сите, самостоятельное посещение собора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Нотр-Дам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>. Для желающих самостоятельное посещение Лувра -  билет от €12/до 18 лет бесплатно (брошюра на русском языке).  Прогулка* на кораблике по Сене, €12/€10. Ночь в отеле.</w:t>
      </w:r>
    </w:p>
    <w:p w:rsidR="009A7289" w:rsidRPr="000321F1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7289" w:rsidRPr="000321F1" w:rsidRDefault="00E11BFA" w:rsidP="009A7289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6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(5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17.08 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Париж - Версаль*</w:t>
      </w:r>
    </w:p>
    <w:p w:rsidR="009A7289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Поездка* в Версаль: (€40/€25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трансфер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+ билет +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аудиогид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>). Для желающих пешеходные экскурсии: Латинский квартал */ Монмартр* €8/€5 дети до 12 лет. Подъем на башню 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Монпарнас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>* €13/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€11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(билет +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бронь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). Автобусная прогулка по вечернему Парижу. Вечером посещение кабаре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Мулен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Руж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>* (в 21:00/23:00, €112 + такси от €10) или другое кабаре. Ночь в отеле.</w:t>
      </w:r>
    </w:p>
    <w:p w:rsidR="009A7289" w:rsidRPr="000321F1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9A7289" w:rsidRPr="000321F1" w:rsidRDefault="00E11BFA" w:rsidP="009A7289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7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(6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18.08 </w:t>
      </w:r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Париж - </w:t>
      </w:r>
      <w:proofErr w:type="spellStart"/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Шантии</w:t>
      </w:r>
      <w:proofErr w:type="spellEnd"/>
      <w:r w:rsidR="009A7289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*</w:t>
      </w:r>
    </w:p>
    <w:p w:rsidR="009A7289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Поездка* в замок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Шантии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€35/30 (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трансфер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+ билет + гид), для желающих возможна экскурсия с гидом €8, или свободное врем</w:t>
      </w:r>
      <w:r w:rsidR="00387853">
        <w:rPr>
          <w:rFonts w:ascii="Arial" w:eastAsia="Times New Roman" w:hAnsi="Arial" w:cs="Arial"/>
          <w:sz w:val="18"/>
          <w:szCs w:val="18"/>
          <w:lang w:eastAsia="ru-RU"/>
        </w:rPr>
        <w:t>я в Париже. Вечером переезд (~2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>1</w:t>
      </w:r>
      <w:r w:rsidR="00387853">
        <w:rPr>
          <w:rFonts w:ascii="Arial" w:eastAsia="Times New Roman" w:hAnsi="Arial" w:cs="Arial"/>
          <w:sz w:val="18"/>
          <w:szCs w:val="18"/>
          <w:lang w:eastAsia="ru-RU"/>
        </w:rPr>
        <w:t>0 км)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>, ночь в отеле</w:t>
      </w:r>
      <w:r w:rsidR="00387853">
        <w:rPr>
          <w:rFonts w:ascii="Arial" w:eastAsia="Times New Roman" w:hAnsi="Arial" w:cs="Arial"/>
          <w:sz w:val="18"/>
          <w:szCs w:val="18"/>
          <w:lang w:eastAsia="ru-RU"/>
        </w:rPr>
        <w:t xml:space="preserve"> во Франции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9A7289" w:rsidRPr="000321F1" w:rsidRDefault="009A7289" w:rsidP="009A7289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E11BFA" w:rsidRPr="000321F1" w:rsidRDefault="00E33A38" w:rsidP="00E11BFA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8</w:t>
      </w:r>
      <w:r w:rsidR="00E11BFA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(7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E11BFA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19.08 </w:t>
      </w:r>
      <w:r w:rsidR="00884EDD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Брюссель </w:t>
      </w:r>
      <w:r w:rsidR="00884EDD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- Антверпен</w:t>
      </w:r>
    </w:p>
    <w:p w:rsidR="00E11BFA" w:rsidRDefault="00387853" w:rsidP="00E11BFA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>
        <w:rPr>
          <w:rFonts w:ascii="Arial" w:eastAsia="Times New Roman" w:hAnsi="Arial" w:cs="Arial"/>
          <w:sz w:val="18"/>
          <w:szCs w:val="18"/>
          <w:lang w:eastAsia="ru-RU"/>
        </w:rPr>
        <w:t>Утром переезд (</w:t>
      </w:r>
      <w:r w:rsidRPr="00387853">
        <w:rPr>
          <w:rFonts w:ascii="Arial" w:eastAsia="Times New Roman" w:hAnsi="Arial" w:cs="Arial"/>
          <w:sz w:val="18"/>
          <w:szCs w:val="18"/>
          <w:lang w:eastAsia="ru-RU"/>
        </w:rPr>
        <w:t xml:space="preserve">~110 </w:t>
      </w:r>
      <w:r>
        <w:rPr>
          <w:rFonts w:ascii="Arial" w:eastAsia="Times New Roman" w:hAnsi="Arial" w:cs="Arial"/>
          <w:sz w:val="18"/>
          <w:szCs w:val="18"/>
          <w:lang w:eastAsia="ru-RU"/>
        </w:rPr>
        <w:t xml:space="preserve">км) в Брюссель. 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>О</w:t>
      </w:r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смотр с сопровождающим: </w:t>
      </w:r>
      <w:proofErr w:type="spellStart"/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>Гранд-Плас</w:t>
      </w:r>
      <w:proofErr w:type="spellEnd"/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Ратуша, Манекен </w:t>
      </w:r>
      <w:proofErr w:type="spellStart"/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>Пис</w:t>
      </w:r>
      <w:proofErr w:type="spellEnd"/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Королевский Дворец, Собор св.Михаила и др., свободное время. 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>Переезд (~5</w:t>
      </w:r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0 км) Обзорная экскурсия по Антверпену: замок Стен, Большой рынок, дома гильдий, дом Рубенса и др. 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>Ноч</w:t>
      </w:r>
      <w:r w:rsidR="002B7A3C">
        <w:rPr>
          <w:rFonts w:ascii="Arial" w:eastAsia="Times New Roman" w:hAnsi="Arial" w:cs="Arial"/>
          <w:sz w:val="18"/>
          <w:szCs w:val="18"/>
          <w:lang w:eastAsia="ru-RU"/>
        </w:rPr>
        <w:t>ь</w:t>
      </w:r>
      <w:r w:rsidR="00E11BFA">
        <w:rPr>
          <w:rFonts w:ascii="Arial" w:eastAsia="Times New Roman" w:hAnsi="Arial" w:cs="Arial"/>
          <w:sz w:val="18"/>
          <w:szCs w:val="18"/>
          <w:lang w:eastAsia="ru-RU"/>
        </w:rPr>
        <w:t xml:space="preserve"> в отеле</w:t>
      </w:r>
      <w:r w:rsidR="00E11BFA" w:rsidRPr="000321F1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2B7A3C" w:rsidRDefault="002B7A3C" w:rsidP="00E11BFA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2B7A3C" w:rsidRPr="000321F1" w:rsidRDefault="00E33A38" w:rsidP="002B7A3C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9</w:t>
      </w:r>
      <w:r w:rsidR="002B7A3C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(8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2B7A3C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20.08 </w:t>
      </w:r>
      <w:r w:rsidR="002B7A3C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Брюгге - Гент</w:t>
      </w:r>
    </w:p>
    <w:p w:rsidR="002B7A3C" w:rsidRDefault="002B7A3C" w:rsidP="002B7A3C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lastRenderedPageBreak/>
        <w:t xml:space="preserve">Утром переезд в Брюгге (~90 км), осмотр с сопровождающим исторического центра: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Гроте-Маркт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башня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Белфорд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 базилика Св.Крови, монастырь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Бегинок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и др. Возможна прогулка по каналам*, от €10. Переезд (~60 км) в Гент, осмотр с сопровождающим: мост Св.Михаила, Собор Св.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Бавона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и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Гентский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алтарь* (копия), €4 и др.</w:t>
      </w:r>
      <w:r>
        <w:rPr>
          <w:rFonts w:ascii="Arial" w:eastAsia="Times New Roman" w:hAnsi="Arial" w:cs="Arial"/>
          <w:sz w:val="18"/>
          <w:szCs w:val="18"/>
          <w:lang w:eastAsia="ru-RU"/>
        </w:rPr>
        <w:t xml:space="preserve"> Возвращение в отель.</w:t>
      </w:r>
    </w:p>
    <w:p w:rsidR="002B7A3C" w:rsidRPr="000321F1" w:rsidRDefault="002B7A3C" w:rsidP="002B7A3C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2B7A3C" w:rsidRPr="000321F1" w:rsidRDefault="00E33A38" w:rsidP="002B7A3C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10</w:t>
      </w:r>
      <w:r w:rsidR="002B7A3C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9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2B7A3C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21.08 </w:t>
      </w:r>
      <w:proofErr w:type="spellStart"/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Киндердейк</w:t>
      </w:r>
      <w:proofErr w:type="spellEnd"/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-</w:t>
      </w:r>
      <w:r w:rsidR="00D819B6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proofErr w:type="spellStart"/>
      <w:r w:rsidR="00D819B6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Дельфт</w:t>
      </w:r>
      <w:proofErr w:type="spellEnd"/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–</w:t>
      </w:r>
      <w:r w:rsidR="00D819B6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Гаага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- Амстердам</w:t>
      </w:r>
    </w:p>
    <w:p w:rsidR="00DE4714" w:rsidRPr="000321F1" w:rsidRDefault="002B7A3C" w:rsidP="00DE4714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Переезд (~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>10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0 км) </w:t>
      </w:r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в парк ветряных мельниц </w:t>
      </w:r>
      <w:proofErr w:type="spellStart"/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>Киндердейк</w:t>
      </w:r>
      <w:proofErr w:type="spellEnd"/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>, прогулка вдоль каналов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 xml:space="preserve">. </w:t>
      </w:r>
      <w:proofErr w:type="spellStart"/>
      <w:r w:rsidR="00DE4714">
        <w:rPr>
          <w:rFonts w:ascii="Arial" w:eastAsia="Times New Roman" w:hAnsi="Arial" w:cs="Arial"/>
          <w:sz w:val="18"/>
          <w:szCs w:val="18"/>
          <w:lang w:eastAsia="ru-RU"/>
        </w:rPr>
        <w:t>Пеереезд</w:t>
      </w:r>
      <w:proofErr w:type="spellEnd"/>
      <w:r w:rsidR="00DE4714">
        <w:rPr>
          <w:rFonts w:ascii="Arial" w:eastAsia="Times New Roman" w:hAnsi="Arial" w:cs="Arial"/>
          <w:sz w:val="18"/>
          <w:szCs w:val="18"/>
          <w:lang w:eastAsia="ru-RU"/>
        </w:rPr>
        <w:t xml:space="preserve"> (</w:t>
      </w:r>
      <w:r w:rsidR="00DE4714" w:rsidRPr="00DE4714">
        <w:rPr>
          <w:rFonts w:ascii="Arial" w:eastAsia="Times New Roman" w:hAnsi="Arial" w:cs="Arial"/>
          <w:sz w:val="18"/>
          <w:szCs w:val="18"/>
          <w:lang w:eastAsia="ru-RU"/>
        </w:rPr>
        <w:t>~40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 xml:space="preserve"> км), в </w:t>
      </w:r>
      <w:r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sz w:val="18"/>
          <w:szCs w:val="18"/>
          <w:lang w:eastAsia="ru-RU"/>
        </w:rPr>
        <w:t>Дельфт</w:t>
      </w:r>
      <w:proofErr w:type="spellEnd"/>
      <w:r w:rsidR="00DE4714">
        <w:rPr>
          <w:rFonts w:ascii="Arial" w:eastAsia="Times New Roman" w:hAnsi="Arial" w:cs="Arial"/>
          <w:sz w:val="18"/>
          <w:szCs w:val="18"/>
          <w:lang w:eastAsia="ru-RU"/>
        </w:rPr>
        <w:t>,</w:t>
      </w:r>
      <w:r w:rsidRPr="002B7A3C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>осмотр с сопровождающим: Старая и Новые церкви, каналы, мастерские бело-голубого фарфора и др.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>, Посещение г. Гааги, о</w:t>
      </w:r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смотр с сопровождающим: дворец </w:t>
      </w:r>
      <w:proofErr w:type="spellStart"/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>Бинненхоф</w:t>
      </w:r>
      <w:proofErr w:type="spellEnd"/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>, Рыцарский зал и др.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>. Вечером переезд (~7</w:t>
      </w:r>
      <w:r w:rsidR="00DE4714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0 км) 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 xml:space="preserve">в Амстердам. </w:t>
      </w:r>
      <w:r w:rsidR="00AA1BD9"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 xml:space="preserve">Пешеходная экскурсия* по кварталу Красных фонарей €7. </w:t>
      </w:r>
      <w:r w:rsidR="00AA1BD9">
        <w:rPr>
          <w:rFonts w:ascii="Arial" w:eastAsia="Times New Roman" w:hAnsi="Arial" w:cs="Arial"/>
          <w:sz w:val="18"/>
          <w:szCs w:val="18"/>
          <w:lang w:eastAsia="ru-RU"/>
        </w:rPr>
        <w:t>Ночь в отеле в Амстердаме или в ближайшем пригороде</w:t>
      </w:r>
      <w:r w:rsidR="00DE4714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B94FEA" w:rsidRPr="000321F1" w:rsidRDefault="00B94FEA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0321F1" w:rsidRPr="000321F1" w:rsidRDefault="00E33A38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11</w:t>
      </w:r>
      <w:r w:rsidR="000321F1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(10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0321F1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 w:rsidR="00DE4714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22.08 </w:t>
      </w:r>
      <w:r w:rsidR="000321F1"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Амстердам</w:t>
      </w:r>
    </w:p>
    <w:p w:rsid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Обзорная экскурсия по Амстердаму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: Королевский дворец, Новая церковь, Монетная башня и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др.,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посещение</w:t>
      </w:r>
      <w:proofErr w:type="spellEnd"/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 алмазной фабрики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. Свободное время для прогулок и посещения музеев*: Музей Ван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Гога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€15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>, 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Рейксмузеум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€17,5/до 18 лет бесплатно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, Музей восковых фигур Мадам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Тюссо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€22/€17 дети до 16 лет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t>. 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Прогулка* на кораблике по каналам Амстердама €12/€10. </w:t>
      </w:r>
      <w:r w:rsidR="00AA1BD9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 xml:space="preserve"> Ночь в отеле</w:t>
      </w:r>
      <w:r w:rsidRPr="000321F1">
        <w:rPr>
          <w:rFonts w:ascii="Arial" w:eastAsia="Times New Roman" w:hAnsi="Arial" w:cs="Arial"/>
          <w:sz w:val="18"/>
          <w:szCs w:val="18"/>
          <w:shd w:val="clear" w:color="auto" w:fill="FFFFFF"/>
          <w:lang w:eastAsia="ru-RU"/>
        </w:rPr>
        <w:t>.</w:t>
      </w:r>
    </w:p>
    <w:p w:rsidR="00B94FEA" w:rsidRPr="000321F1" w:rsidRDefault="00B94FEA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0321F1" w:rsidRPr="00944EAB" w:rsidRDefault="00E33A38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944EA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12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(11</w:t>
      </w:r>
      <w:r w:rsidR="00AA1BD9" w:rsidRPr="00AA1BD9">
        <w:rPr>
          <w:rFonts w:ascii="Arial" w:eastAsia="Times New Roman" w:hAnsi="Arial" w:cs="Arial"/>
          <w:b/>
          <w:bCs/>
          <w:color w:val="FF0000"/>
          <w:sz w:val="18"/>
          <w:szCs w:val="18"/>
          <w:lang w:eastAsia="ru-RU"/>
        </w:rPr>
        <w:t>)</w:t>
      </w:r>
      <w:r w:rsidR="00AA1BD9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</w:t>
      </w:r>
      <w:r w:rsidR="000321F1" w:rsidRPr="00944EA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день </w:t>
      </w:r>
      <w:r w:rsidR="00DE4714" w:rsidRPr="00944EA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23.08 </w:t>
      </w:r>
      <w:r w:rsidR="000321F1" w:rsidRPr="00944EA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Амстердам</w:t>
      </w:r>
    </w:p>
    <w:p w:rsidR="000321F1" w:rsidRPr="00944EAB" w:rsidRDefault="000321F1" w:rsidP="00DE4714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944EAB">
        <w:rPr>
          <w:rFonts w:ascii="Arial" w:eastAsia="Times New Roman" w:hAnsi="Arial" w:cs="Arial"/>
          <w:sz w:val="18"/>
          <w:szCs w:val="18"/>
          <w:lang w:eastAsia="ru-RU"/>
        </w:rPr>
        <w:t xml:space="preserve">Утром поездка в город сыроваров </w:t>
      </w:r>
      <w:proofErr w:type="spellStart"/>
      <w:r w:rsidRPr="00944EA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Эдам</w:t>
      </w:r>
      <w:proofErr w:type="spellEnd"/>
      <w:r w:rsidRPr="00944EAB">
        <w:rPr>
          <w:rFonts w:ascii="Arial" w:eastAsia="Times New Roman" w:hAnsi="Arial" w:cs="Arial"/>
          <w:sz w:val="18"/>
          <w:szCs w:val="18"/>
          <w:lang w:eastAsia="ru-RU"/>
        </w:rPr>
        <w:t xml:space="preserve"> и рыбацкую деревушку </w:t>
      </w:r>
      <w:proofErr w:type="spellStart"/>
      <w:r w:rsidRPr="00944EA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Волендам</w:t>
      </w:r>
      <w:proofErr w:type="spellEnd"/>
      <w:r w:rsidR="00944EAB" w:rsidRPr="00944EAB">
        <w:rPr>
          <w:rFonts w:ascii="Arial" w:eastAsia="Times New Roman" w:hAnsi="Arial" w:cs="Arial"/>
          <w:sz w:val="18"/>
          <w:szCs w:val="18"/>
          <w:lang w:eastAsia="ru-RU"/>
        </w:rPr>
        <w:t>, осмотр с сопровождающим.</w:t>
      </w:r>
      <w:r w:rsidRPr="00944EAB">
        <w:rPr>
          <w:rFonts w:ascii="Arial" w:eastAsia="Times New Roman" w:hAnsi="Arial" w:cs="Arial"/>
          <w:sz w:val="18"/>
          <w:szCs w:val="18"/>
          <w:lang w:eastAsia="ru-RU"/>
        </w:rPr>
        <w:t xml:space="preserve"> </w:t>
      </w:r>
      <w:r w:rsidR="00DE4714" w:rsidRPr="00944EAB">
        <w:rPr>
          <w:rFonts w:ascii="Arial" w:eastAsia="Times New Roman" w:hAnsi="Arial" w:cs="Arial"/>
          <w:sz w:val="18"/>
          <w:szCs w:val="18"/>
          <w:lang w:eastAsia="ru-RU"/>
        </w:rPr>
        <w:t>Вечером переезд (~</w:t>
      </w:r>
      <w:r w:rsidR="00C16703" w:rsidRPr="00944EAB">
        <w:rPr>
          <w:rFonts w:ascii="Arial" w:eastAsia="Times New Roman" w:hAnsi="Arial" w:cs="Arial"/>
          <w:sz w:val="18"/>
          <w:szCs w:val="18"/>
          <w:lang w:eastAsia="ru-RU"/>
        </w:rPr>
        <w:t>370</w:t>
      </w:r>
      <w:r w:rsidR="00DE4714" w:rsidRPr="00944EAB">
        <w:rPr>
          <w:rFonts w:ascii="Arial" w:eastAsia="Times New Roman" w:hAnsi="Arial" w:cs="Arial"/>
          <w:sz w:val="18"/>
          <w:szCs w:val="18"/>
          <w:lang w:eastAsia="ru-RU"/>
        </w:rPr>
        <w:t xml:space="preserve"> км). Ночь в отеле в Германии.</w:t>
      </w:r>
    </w:p>
    <w:p w:rsid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41"/>
        <w:gridCol w:w="5341"/>
      </w:tblGrid>
      <w:tr w:rsidR="00AA1BD9" w:rsidRPr="00AA1BD9" w:rsidTr="00AA1BD9">
        <w:tc>
          <w:tcPr>
            <w:tcW w:w="5341" w:type="dxa"/>
          </w:tcPr>
          <w:p w:rsidR="00AA1BD9" w:rsidRPr="00AA1BD9" w:rsidRDefault="00AA1BD9" w:rsidP="00AA1BD9">
            <w:pPr>
              <w:spacing w:line="312" w:lineRule="auto"/>
              <w:outlineLvl w:val="4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AA1B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13 день 24.08 Берлин</w:t>
            </w:r>
          </w:p>
          <w:p w:rsidR="00AA1BD9" w:rsidRPr="00AA1BD9" w:rsidRDefault="00AA1BD9" w:rsidP="000321F1">
            <w:pPr>
              <w:spacing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A1BD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Утром переезд в Берлин (280 км). Свободное время в Берлине. Высадка авиагруппы. Во второй половине дня выезд из Берлина, переезд по Польше (~470 км), ночь в отеле.</w:t>
            </w:r>
          </w:p>
        </w:tc>
        <w:tc>
          <w:tcPr>
            <w:tcW w:w="5341" w:type="dxa"/>
          </w:tcPr>
          <w:p w:rsidR="00AA1BD9" w:rsidRPr="00AA1BD9" w:rsidRDefault="00166022" w:rsidP="00AA1BD9">
            <w:pPr>
              <w:spacing w:line="312" w:lineRule="auto"/>
              <w:outlineLvl w:val="4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>12 день 24.08 (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val="en-US" w:eastAsia="ru-RU"/>
              </w:rPr>
              <w:t>avia</w:t>
            </w:r>
            <w:proofErr w:type="spellEnd"/>
            <w:r w:rsidR="00AA1BD9" w:rsidRPr="00AA1BD9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>)</w:t>
            </w:r>
            <w:r w:rsidR="00AA1BD9" w:rsidRPr="00AA1B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Берлин</w:t>
            </w:r>
          </w:p>
          <w:p w:rsidR="00AA1BD9" w:rsidRPr="00AA1BD9" w:rsidRDefault="00AA1BD9" w:rsidP="00AA1BD9">
            <w:pPr>
              <w:spacing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A1BD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Утром переезд в Берлин (280 км). Свободное время в Берлине. </w:t>
            </w:r>
            <w:r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Размещение в отеле.</w:t>
            </w:r>
          </w:p>
        </w:tc>
      </w:tr>
    </w:tbl>
    <w:p w:rsidR="00B94FEA" w:rsidRPr="00AA1BD9" w:rsidRDefault="00B94FEA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41"/>
        <w:gridCol w:w="5341"/>
      </w:tblGrid>
      <w:tr w:rsidR="00AA1BD9" w:rsidRPr="00AA1BD9" w:rsidTr="00AA1BD9">
        <w:tc>
          <w:tcPr>
            <w:tcW w:w="5341" w:type="dxa"/>
          </w:tcPr>
          <w:p w:rsidR="00AA1BD9" w:rsidRPr="00AA1BD9" w:rsidRDefault="00AA1BD9" w:rsidP="00AA1BD9">
            <w:pPr>
              <w:spacing w:line="312" w:lineRule="auto"/>
              <w:outlineLvl w:val="4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AA1B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14 день 25.08 Брест</w:t>
            </w:r>
          </w:p>
          <w:p w:rsidR="00AA1BD9" w:rsidRPr="00AA1BD9" w:rsidRDefault="00AA1BD9" w:rsidP="000321F1">
            <w:pPr>
              <w:spacing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A1BD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Рано утром выезд из отеля. Переезд по Польше (~290 км) в Брест. Отправление поездом №96 в 18:34 или другим поездом Брест-Москва.</w:t>
            </w:r>
          </w:p>
        </w:tc>
        <w:tc>
          <w:tcPr>
            <w:tcW w:w="5341" w:type="dxa"/>
          </w:tcPr>
          <w:p w:rsidR="00AA1BD9" w:rsidRPr="00AA1BD9" w:rsidRDefault="00AA1BD9" w:rsidP="00AA1BD9">
            <w:pPr>
              <w:spacing w:line="312" w:lineRule="auto"/>
              <w:outlineLvl w:val="4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>13</w:t>
            </w:r>
            <w:r w:rsidRPr="00AA1BD9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 xml:space="preserve"> день </w:t>
            </w:r>
            <w:r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>25</w:t>
            </w:r>
            <w:r w:rsidR="00166022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>.08 (</w:t>
            </w:r>
            <w:proofErr w:type="spellStart"/>
            <w:r w:rsidR="00166022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val="en-US" w:eastAsia="ru-RU"/>
              </w:rPr>
              <w:t>avia</w:t>
            </w:r>
            <w:proofErr w:type="spellEnd"/>
            <w:r w:rsidRPr="00AA1BD9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ru-RU"/>
              </w:rPr>
              <w:t>)</w:t>
            </w:r>
            <w:r w:rsidRPr="00AA1BD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Берлин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- Москва</w:t>
            </w:r>
          </w:p>
          <w:p w:rsidR="00AA1BD9" w:rsidRPr="00AA1BD9" w:rsidRDefault="00AA1BD9" w:rsidP="000321F1">
            <w:pPr>
              <w:spacing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A1BD9">
              <w:rPr>
                <w:rFonts w:ascii="Arial" w:hAnsi="Arial" w:cs="Arial"/>
                <w:sz w:val="18"/>
                <w:szCs w:val="18"/>
              </w:rPr>
              <w:t>Утром выезд из отеля, переезд в аэропорт. Прибытие в Москву. Точная информация по рейсу и времени прилета в разделе </w:t>
            </w:r>
            <w:hyperlink r:id="rId9" w:tgtFrame="_blank" w:history="1">
              <w:r w:rsidRPr="00AA1BD9">
                <w:rPr>
                  <w:rStyle w:val="a5"/>
                  <w:rFonts w:ascii="Arial" w:hAnsi="Arial" w:cs="Arial"/>
                  <w:color w:val="auto"/>
                  <w:sz w:val="18"/>
                  <w:szCs w:val="18"/>
                  <w:u w:val="none"/>
                </w:rPr>
                <w:t>"Отправление / Прибытие"</w:t>
              </w:r>
            </w:hyperlink>
            <w:r w:rsidRPr="00AA1BD9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</w:tbl>
    <w:p w:rsidR="00B94FEA" w:rsidRPr="000321F1" w:rsidRDefault="00B94FEA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0321F1" w:rsidRPr="000321F1" w:rsidRDefault="000321F1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15 день </w:t>
      </w:r>
      <w:r w:rsidR="00C1670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26.08 </w:t>
      </w: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Москва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Прибытие в Москву в 09:20 или более поздним поездом. Информацию по прибытию смотрите в разделе </w:t>
      </w:r>
      <w:hyperlink r:id="rId10" w:tgtFrame="_blank" w:history="1"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«Прибытие»</w:t>
        </w:r>
      </w:hyperlink>
      <w:r w:rsidRPr="000321F1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i/>
          <w:sz w:val="16"/>
          <w:szCs w:val="16"/>
          <w:lang w:eastAsia="ru-RU"/>
        </w:rPr>
      </w:pPr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(*) Оплачивается по желанию (</w:t>
      </w:r>
      <w:proofErr w:type="spellStart"/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взр</w:t>
      </w:r>
      <w:proofErr w:type="spellEnd"/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./</w:t>
      </w:r>
      <w:proofErr w:type="spellStart"/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реб</w:t>
      </w:r>
      <w:proofErr w:type="spellEnd"/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 xml:space="preserve"> до 18 лет, от 20 чел.). Стоимость может меняться, полный перечень доп. мероприятий и стоимость будет представлена в конверте с документами. Допускаются изменения порядка мероприятий, графика движения, позднее прибытие, сокращение времени пребывания в городах и в отелях в связи с задержками на границе, тяжелой транспортной ситуацией и т.п. Указанные расстояния являются приблизительными.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i/>
          <w:sz w:val="16"/>
          <w:szCs w:val="16"/>
          <w:lang w:eastAsia="ru-RU"/>
        </w:rPr>
      </w:pPr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 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i/>
          <w:sz w:val="16"/>
          <w:szCs w:val="16"/>
          <w:lang w:eastAsia="ru-RU"/>
        </w:rPr>
      </w:pPr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Сведения о фамилии, имени сопровождающего группы (гида-сопровождающего) носят характер предварительной информации, не являются существенными условиями договора о реализации туристского продукта. Туроператор вправе осуществить замену сопровождающего (гида-сопровождающего). Компенсаций в этом случае не предусмотрено.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i/>
          <w:sz w:val="16"/>
          <w:szCs w:val="16"/>
          <w:lang w:eastAsia="ru-RU"/>
        </w:rPr>
      </w:pPr>
      <w:r w:rsidRPr="000321F1">
        <w:rPr>
          <w:rFonts w:ascii="Arial" w:eastAsia="Times New Roman" w:hAnsi="Arial" w:cs="Arial"/>
          <w:i/>
          <w:sz w:val="16"/>
          <w:szCs w:val="16"/>
          <w:lang w:eastAsia="ru-RU"/>
        </w:rPr>
        <w:t>Сведения о модели и иных характеристиках транспортного средства носят исключительно характер предварительной информации и не являются договорными условиями. Туроператор вправе предоставить для использования в туре любой иной автобус туристского назначения без каких-либо объяснений и компенсаций.</w:t>
      </w:r>
    </w:p>
    <w:p w:rsidR="00944EAB" w:rsidRDefault="00944EAB" w:rsidP="00944EAB">
      <w:pPr>
        <w:spacing w:after="0" w:line="312" w:lineRule="auto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</w:p>
    <w:p w:rsidR="00944EAB" w:rsidRPr="000321F1" w:rsidRDefault="000321F1" w:rsidP="00944EAB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Базовая стоимость тура при 2-х местном размещении </w:t>
      </w:r>
      <w:r w:rsidR="00944EAB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от 659 </w:t>
      </w:r>
      <w:proofErr w:type="spellStart"/>
      <w:r w:rsidR="00944EAB" w:rsidRPr="000321F1">
        <w:rPr>
          <w:rFonts w:ascii="Arial" w:eastAsia="Times New Roman" w:hAnsi="Arial" w:cs="Arial"/>
          <w:sz w:val="18"/>
          <w:szCs w:val="18"/>
          <w:lang w:eastAsia="ru-RU"/>
        </w:rPr>
        <w:t>у.е</w:t>
      </w:r>
      <w:proofErr w:type="spellEnd"/>
      <w:r w:rsidR="00944EAB" w:rsidRPr="000321F1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включает: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Все переезды по маршруту  </w:t>
      </w:r>
      <w:hyperlink r:id="rId11" w:history="1"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 xml:space="preserve">на комфортабельном автобусе </w:t>
        </w:r>
        <w:proofErr w:type="spellStart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туркласса</w:t>
        </w:r>
        <w:proofErr w:type="spellEnd"/>
      </w:hyperlink>
      <w:r w:rsidRPr="000321F1">
        <w:rPr>
          <w:rFonts w:ascii="Arial" w:eastAsia="Times New Roman" w:hAnsi="Arial" w:cs="Arial"/>
          <w:sz w:val="18"/>
          <w:szCs w:val="18"/>
          <w:lang w:eastAsia="ru-RU"/>
        </w:rPr>
        <w:t>; за туристом закрепляется место в автобусе на весь маршрут;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Проживание в проверенных отелях 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туркласса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3* по всему маршруту: в Париже 3* (кондиционер), расположение в "Большом Париже" рядом со станцией метро/ RER. Возможные варианты:</w:t>
      </w:r>
      <w:r w:rsidRPr="000321F1">
        <w:rPr>
          <w:rFonts w:ascii="Arial" w:eastAsia="Times New Roman" w:hAnsi="Arial" w:cs="Arial"/>
          <w:sz w:val="18"/>
          <w:szCs w:val="18"/>
          <w:lang w:eastAsia="ru-RU"/>
        </w:rPr>
        <w:br/>
        <w:t xml:space="preserve">В Париже </w:t>
      </w:r>
      <w:hyperlink r:id="rId12" w:history="1">
        <w:proofErr w:type="spellStart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Campanile</w:t>
        </w:r>
        <w:proofErr w:type="spellEnd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 xml:space="preserve"> </w:t>
        </w:r>
        <w:proofErr w:type="spellStart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Pantin</w:t>
        </w:r>
        <w:proofErr w:type="spellEnd"/>
      </w:hyperlink>
      <w:r w:rsidRPr="000321F1">
        <w:rPr>
          <w:rFonts w:ascii="Arial" w:eastAsia="Times New Roman" w:hAnsi="Arial" w:cs="Arial"/>
          <w:sz w:val="18"/>
          <w:szCs w:val="18"/>
          <w:lang w:eastAsia="ru-RU"/>
        </w:rPr>
        <w:t>,</w:t>
      </w:r>
      <w:hyperlink r:id="rId13" w:history="1"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 xml:space="preserve"> </w:t>
        </w:r>
        <w:proofErr w:type="spellStart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Ibis</w:t>
        </w:r>
        <w:proofErr w:type="spellEnd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 xml:space="preserve"> </w:t>
        </w:r>
        <w:proofErr w:type="spellStart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La</w:t>
        </w:r>
        <w:proofErr w:type="spellEnd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 xml:space="preserve"> </w:t>
        </w:r>
        <w:proofErr w:type="spellStart"/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Villette</w:t>
        </w:r>
        <w:proofErr w:type="spellEnd"/>
      </w:hyperlink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или другие отели в Париже или ближайшем пригороде.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Питание: завтраки в отелях (BB)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Проводы на ж/</w:t>
      </w:r>
      <w:proofErr w:type="spellStart"/>
      <w:r w:rsidRPr="000321F1">
        <w:rPr>
          <w:rFonts w:ascii="Arial" w:eastAsia="Times New Roman" w:hAnsi="Arial" w:cs="Arial"/>
          <w:sz w:val="18"/>
          <w:szCs w:val="18"/>
          <w:lang w:eastAsia="ru-RU"/>
        </w:rPr>
        <w:t>д</w:t>
      </w:r>
      <w:proofErr w:type="spellEnd"/>
      <w:r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вокзале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Карты городов и справочные материалы по маршруту, видео и аудио сопровождение</w:t>
      </w:r>
    </w:p>
    <w:p w:rsidR="000321F1" w:rsidRPr="000321F1" w:rsidRDefault="00DD3D33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hyperlink r:id="rId14" w:tgtFrame="_blank" w:history="1">
        <w:r w:rsidR="000321F1" w:rsidRPr="000321F1">
          <w:rPr>
            <w:rFonts w:ascii="Arial" w:eastAsia="Times New Roman" w:hAnsi="Arial" w:cs="Arial"/>
            <w:sz w:val="18"/>
            <w:szCs w:val="18"/>
            <w:lang w:eastAsia="ru-RU"/>
          </w:rPr>
          <w:t>Опытный сопровождающий</w:t>
        </w:r>
      </w:hyperlink>
      <w:r w:rsidR="000321F1" w:rsidRPr="000321F1">
        <w:rPr>
          <w:rFonts w:ascii="Arial" w:eastAsia="Times New Roman" w:hAnsi="Arial" w:cs="Arial"/>
          <w:sz w:val="18"/>
          <w:szCs w:val="18"/>
          <w:lang w:eastAsia="ru-RU"/>
        </w:rPr>
        <w:t xml:space="preserve"> по маршруту в экскурсионные дни.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Наушники для экскурсий в экскурсионные дни</w:t>
      </w:r>
    </w:p>
    <w:p w:rsidR="000321F1" w:rsidRPr="000321F1" w:rsidRDefault="000321F1" w:rsidP="000321F1">
      <w:pPr>
        <w:numPr>
          <w:ilvl w:val="0"/>
          <w:numId w:val="1"/>
        </w:num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lastRenderedPageBreak/>
        <w:t>Экскурсионное обслуживание согласно программе. Обратите внимание, что </w:t>
      </w:r>
      <w:hyperlink r:id="rId15" w:tgtFrame="_blank" w:history="1">
        <w:r w:rsidRPr="000321F1">
          <w:rPr>
            <w:rFonts w:ascii="Arial" w:eastAsia="Times New Roman" w:hAnsi="Arial" w:cs="Arial"/>
            <w:sz w:val="18"/>
            <w:szCs w:val="18"/>
            <w:lang w:eastAsia="ru-RU"/>
          </w:rPr>
          <w:t>обзорные экскурсии по программе входят в стоимость.</w:t>
        </w:r>
      </w:hyperlink>
    </w:p>
    <w:p w:rsidR="000321F1" w:rsidRPr="000321F1" w:rsidRDefault="000321F1" w:rsidP="000321F1">
      <w:pPr>
        <w:spacing w:after="0" w:line="312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sz w:val="18"/>
          <w:szCs w:val="18"/>
          <w:lang w:eastAsia="ru-RU"/>
        </w:rPr>
        <w:t>Базовая стоимость рассчитана на 1 человека при размещении в  2-х местном номере. По запросу возможен подбор пары.</w:t>
      </w:r>
    </w:p>
    <w:p w:rsidR="000321F1" w:rsidRPr="000321F1" w:rsidRDefault="000321F1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Дополнительно оплачиваются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556"/>
      </w:tblGrid>
      <w:tr w:rsidR="000321F1" w:rsidRPr="000321F1" w:rsidTr="00884EDD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558"/>
              <w:gridCol w:w="908"/>
            </w:tblGrid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166022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166022" w:rsidP="00166022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Ж/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д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билет </w:t>
                  </w:r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плацкарт/купе Москва-Брест-Москва</w:t>
                  </w: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(включая услуги по бронированию, приобретению и доставке билетов).</w:t>
                  </w:r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</w:t>
                  </w:r>
                  <w:hyperlink r:id="rId16" w:tooltip="Стоимость ж/д билетов" w:history="1">
                    <w:r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Стоимость ж/</w:t>
                    </w:r>
                    <w:proofErr w:type="spellStart"/>
                    <w:r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д</w:t>
                    </w:r>
                    <w:proofErr w:type="spellEnd"/>
                    <w:r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 xml:space="preserve"> переезда</w:t>
                    </w:r>
                  </w:hyperlink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может меняться согласно с тарифами ОАО «РЖД».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166022" w:rsidRDefault="002A3C5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112/188</w:t>
                  </w:r>
                  <w:r w:rsidR="0016602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</w:t>
                  </w:r>
                  <w:proofErr w:type="spellStart"/>
                  <w:r w:rsidR="0016602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="00166022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</w:tr>
            <w:tr w:rsidR="00166022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proofErr w:type="spellStart"/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Авиаперелет</w:t>
                  </w:r>
                  <w:proofErr w:type="spellEnd"/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Москва-Берлин-Москва (для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авиатура</w:t>
                  </w:r>
                  <w:proofErr w:type="spellEnd"/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). Стоимость зависит от периода!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195 </w:t>
                  </w:r>
                  <w:proofErr w:type="spellStart"/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</w:tr>
            <w:tr w:rsidR="00166022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166022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Визовая поддержка (консульство </w:t>
                  </w:r>
                  <w:hyperlink r:id="rId17" w:tooltip="Документы необходимые для консульства Франции (для граждан РФ)" w:history="1">
                    <w:r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Франции</w:t>
                    </w:r>
                  </w:hyperlink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), мед. страховка за пределами СНГ </w:t>
                  </w: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br/>
                    <w:t xml:space="preserve">Срок оформления Французской визы - от 13 рабочих дней.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166022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85 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 </w:t>
                  </w:r>
                </w:p>
              </w:tc>
            </w:tr>
            <w:tr w:rsidR="00166022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Услуга </w:t>
                  </w:r>
                  <w:hyperlink r:id="rId18" w:tooltip="Услуга «гарантийный платеж от невыезда»" w:history="1">
                    <w:r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«гарантийный платеж от невыезда»</w:t>
                    </w:r>
                  </w:hyperlink>
                </w:p>
              </w:tc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15 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 </w:t>
                  </w:r>
                </w:p>
              </w:tc>
            </w:tr>
            <w:tr w:rsidR="00166022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Single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- доплата за одноместное размещение в отеле по запросу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166022" w:rsidRPr="000321F1" w:rsidRDefault="00166022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220 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 </w:t>
                  </w:r>
                </w:p>
              </w:tc>
            </w:tr>
            <w:tr w:rsidR="00166022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166022" w:rsidRPr="000321F1" w:rsidRDefault="00166022" w:rsidP="00944EAB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Сезонная доплата на некоторые даты выездов </w:t>
                  </w:r>
                  <w:r w:rsidRPr="000321F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20 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.</w:t>
                  </w: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Цена, указанная напротив даты в разделе "Выезды и наличие мест", уже включает сезонную доплату. </w:t>
                  </w:r>
                </w:p>
              </w:tc>
            </w:tr>
          </w:tbl>
          <w:p w:rsidR="000321F1" w:rsidRPr="000321F1" w:rsidRDefault="00DD3D33" w:rsidP="00884EDD">
            <w:pPr>
              <w:spacing w:after="0"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hyperlink r:id="rId19" w:anchor="calc" w:history="1">
              <w:r w:rsidR="000321F1" w:rsidRPr="000321F1">
                <w:rPr>
                  <w:rFonts w:ascii="Arial" w:eastAsia="Times New Roman" w:hAnsi="Arial" w:cs="Arial"/>
                  <w:sz w:val="18"/>
                  <w:szCs w:val="18"/>
                  <w:lang w:eastAsia="ru-RU"/>
                </w:rPr>
                <w:t>Расчет стоимости</w:t>
              </w:r>
            </w:hyperlink>
            <w:r w:rsidR="000321F1" w:rsidRPr="000321F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</w:tr>
    </w:tbl>
    <w:p w:rsidR="000321F1" w:rsidRPr="000321F1" w:rsidRDefault="000321F1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Дополнительные экскурсии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556"/>
      </w:tblGrid>
      <w:tr w:rsidR="000321F1" w:rsidRPr="000321F1" w:rsidTr="00884EDD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431"/>
              <w:gridCol w:w="3510"/>
              <w:gridCol w:w="3525"/>
            </w:tblGrid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Бронь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и оплата с туром </w:t>
                  </w:r>
                </w:p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noProof/>
                      <w:sz w:val="18"/>
                      <w:szCs w:val="18"/>
                      <w:lang w:eastAsia="ru-RU"/>
                    </w:rPr>
                    <w:drawing>
                      <wp:inline distT="0" distB="0" distL="0" distR="0">
                        <wp:extent cx="114300" cy="114300"/>
                        <wp:effectExtent l="19050" t="0" r="0" b="0"/>
                        <wp:docPr id="28" name="Рисунок 2" descr="http://www.tourtrans.ru/images/wtf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www.tourtrans.ru/images/wtf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Бронь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с туром и оплата на маршруте </w:t>
                  </w:r>
                </w:p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noProof/>
                      <w:sz w:val="18"/>
                      <w:szCs w:val="18"/>
                      <w:lang w:eastAsia="ru-RU"/>
                    </w:rPr>
                    <w:drawing>
                      <wp:inline distT="0" distB="0" distL="0" distR="0">
                        <wp:extent cx="114300" cy="114300"/>
                        <wp:effectExtent l="19050" t="0" r="0" b="0"/>
                        <wp:docPr id="29" name="Рисунок 3" descr="http://www.tourtrans.ru/images/wtf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www.tourtrans.ru/images/wtf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Покупка на маршруте </w:t>
                  </w:r>
                </w:p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noProof/>
                      <w:sz w:val="18"/>
                      <w:szCs w:val="18"/>
                      <w:lang w:eastAsia="ru-RU"/>
                    </w:rPr>
                    <w:drawing>
                      <wp:inline distT="0" distB="0" distL="0" distR="0">
                        <wp:extent cx="114300" cy="114300"/>
                        <wp:effectExtent l="19050" t="0" r="0" b="0"/>
                        <wp:docPr id="30" name="Рисунок 4" descr="http://www.tourtrans.ru/images/wtf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www.tourtrans.ru/images/wtf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321F1" w:rsidRPr="000321F1" w:rsidRDefault="00DD3D33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hyperlink r:id="rId21" w:tooltip="Прогулка на кораблике по каналам Амстердама" w:history="1">
                    <w:r w:rsidR="000321F1"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Прогулка на кораблике по каналам Амстердама</w:t>
                    </w:r>
                  </w:hyperlink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8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12 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10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321F1" w:rsidRPr="000321F1" w:rsidRDefault="00DD3D33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hyperlink r:id="rId22" w:tooltip="Башня Монпарнас" w:history="1">
                    <w:r w:rsidR="000321F1"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 xml:space="preserve">Башня </w:t>
                    </w:r>
                    <w:proofErr w:type="spellStart"/>
                    <w:r w:rsidR="000321F1"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Монпарнас</w:t>
                    </w:r>
                    <w:proofErr w:type="spellEnd"/>
                  </w:hyperlink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8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13 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11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321F1" w:rsidRPr="000321F1" w:rsidRDefault="00DD3D33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hyperlink r:id="rId23" w:tooltip="Прогулка на кораблике по Сене" w:history="1">
                    <w:r w:rsidR="000321F1"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Прогулка на кораблике по Сене</w:t>
                    </w:r>
                  </w:hyperlink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8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12 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10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321F1" w:rsidRPr="000321F1" w:rsidRDefault="00DD3D33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hyperlink r:id="rId24" w:tooltip="Поездка в  Версаль" w:history="1">
                    <w:r w:rsidR="000321F1" w:rsidRPr="000321F1">
                      <w:rPr>
                        <w:rFonts w:ascii="Arial" w:eastAsia="Times New Roman" w:hAnsi="Arial" w:cs="Arial"/>
                        <w:sz w:val="18"/>
                        <w:szCs w:val="18"/>
                        <w:lang w:eastAsia="ru-RU"/>
                      </w:rPr>
                      <w:t>Поездка в Версаль</w:t>
                    </w:r>
                  </w:hyperlink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jc w:val="center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35 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20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40 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 (взрослые) / 25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. (дети до 18 лет) </w:t>
                  </w:r>
                </w:p>
              </w:tc>
            </w:tr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Итого, экономия при покупке экскурсий в офисе 12 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.</w:t>
                  </w: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Покупка на маршруте не гарантирована.</w:t>
                  </w:r>
                </w:p>
              </w:tc>
            </w:tr>
          </w:tbl>
          <w:p w:rsidR="000321F1" w:rsidRPr="000321F1" w:rsidRDefault="000321F1" w:rsidP="00884EDD">
            <w:pPr>
              <w:spacing w:after="0"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</w:tbl>
    <w:p w:rsidR="000321F1" w:rsidRPr="000321F1" w:rsidRDefault="000321F1" w:rsidP="000321F1">
      <w:pPr>
        <w:spacing w:after="0" w:line="312" w:lineRule="auto"/>
        <w:outlineLvl w:val="4"/>
        <w:rPr>
          <w:rFonts w:ascii="Arial" w:eastAsia="Times New Roman" w:hAnsi="Arial" w:cs="Arial"/>
          <w:b/>
          <w:bCs/>
          <w:sz w:val="18"/>
          <w:szCs w:val="18"/>
          <w:lang w:eastAsia="ru-RU"/>
        </w:rPr>
      </w:pPr>
      <w:r w:rsidRPr="000321F1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Скидка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556"/>
      </w:tblGrid>
      <w:tr w:rsidR="000321F1" w:rsidRPr="000321F1" w:rsidTr="00884EDD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861"/>
              <w:gridCol w:w="605"/>
            </w:tblGrid>
            <w:tr w:rsidR="000321F1" w:rsidRPr="000321F1" w:rsidTr="00884EDD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на человека при 3-х местном размещении (только для семей с детьми до 18 лет) в двухместном номере с доп. кроватью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321F1" w:rsidRPr="000321F1" w:rsidRDefault="000321F1" w:rsidP="00884EDD">
                  <w:pPr>
                    <w:spacing w:after="0" w:line="312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10 </w:t>
                  </w:r>
                  <w:proofErr w:type="spellStart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у.е</w:t>
                  </w:r>
                  <w:proofErr w:type="spellEnd"/>
                  <w:r w:rsidRPr="000321F1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</w:tr>
          </w:tbl>
          <w:p w:rsidR="000321F1" w:rsidRPr="000321F1" w:rsidRDefault="000321F1" w:rsidP="00884EDD">
            <w:pPr>
              <w:spacing w:after="0" w:line="312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</w:tbl>
    <w:p w:rsidR="005C4EE6" w:rsidRPr="000321F1" w:rsidRDefault="005C4EE6" w:rsidP="000321F1">
      <w:pPr>
        <w:spacing w:after="0" w:line="312" w:lineRule="auto"/>
        <w:rPr>
          <w:rFonts w:ascii="Arial" w:hAnsi="Arial" w:cs="Arial"/>
          <w:sz w:val="18"/>
          <w:szCs w:val="18"/>
        </w:rPr>
      </w:pPr>
    </w:p>
    <w:sectPr w:rsidR="005C4EE6" w:rsidRPr="000321F1" w:rsidSect="00B94FEA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776A9"/>
    <w:multiLevelType w:val="multilevel"/>
    <w:tmpl w:val="055C1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0321F1"/>
    <w:rsid w:val="000321F1"/>
    <w:rsid w:val="00166022"/>
    <w:rsid w:val="00217B47"/>
    <w:rsid w:val="002439EA"/>
    <w:rsid w:val="002A3C51"/>
    <w:rsid w:val="002B7A3C"/>
    <w:rsid w:val="00387853"/>
    <w:rsid w:val="005062E0"/>
    <w:rsid w:val="005C4EE6"/>
    <w:rsid w:val="00613145"/>
    <w:rsid w:val="00884EDD"/>
    <w:rsid w:val="00944EAB"/>
    <w:rsid w:val="009A7289"/>
    <w:rsid w:val="00AA1BD9"/>
    <w:rsid w:val="00B94FEA"/>
    <w:rsid w:val="00C16703"/>
    <w:rsid w:val="00D819B6"/>
    <w:rsid w:val="00DD3D33"/>
    <w:rsid w:val="00DE4714"/>
    <w:rsid w:val="00E11BFA"/>
    <w:rsid w:val="00E32EA7"/>
    <w:rsid w:val="00E33A38"/>
    <w:rsid w:val="00FF6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EE6"/>
  </w:style>
  <w:style w:type="paragraph" w:styleId="1">
    <w:name w:val="heading 1"/>
    <w:basedOn w:val="a"/>
    <w:link w:val="10"/>
    <w:uiPriority w:val="9"/>
    <w:qFormat/>
    <w:rsid w:val="000321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321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link w:val="50"/>
    <w:uiPriority w:val="9"/>
    <w:qFormat/>
    <w:rsid w:val="000321F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21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321F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321F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0321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esc">
    <w:name w:val="desc"/>
    <w:basedOn w:val="a0"/>
    <w:rsid w:val="000321F1"/>
  </w:style>
  <w:style w:type="character" w:customStyle="1" w:styleId="code">
    <w:name w:val="code"/>
    <w:basedOn w:val="a0"/>
    <w:rsid w:val="000321F1"/>
  </w:style>
  <w:style w:type="character" w:styleId="a4">
    <w:name w:val="Strong"/>
    <w:basedOn w:val="a0"/>
    <w:uiPriority w:val="22"/>
    <w:qFormat/>
    <w:rsid w:val="000321F1"/>
    <w:rPr>
      <w:b/>
      <w:bCs/>
    </w:rPr>
  </w:style>
  <w:style w:type="character" w:styleId="a5">
    <w:name w:val="Hyperlink"/>
    <w:basedOn w:val="a0"/>
    <w:uiPriority w:val="99"/>
    <w:semiHidden/>
    <w:unhideWhenUsed/>
    <w:rsid w:val="000321F1"/>
    <w:rPr>
      <w:color w:val="0000FF"/>
      <w:u w:val="single"/>
    </w:rPr>
  </w:style>
  <w:style w:type="character" w:customStyle="1" w:styleId="segment">
    <w:name w:val="segment"/>
    <w:basedOn w:val="a0"/>
    <w:rsid w:val="000321F1"/>
  </w:style>
  <w:style w:type="paragraph" w:styleId="a6">
    <w:name w:val="Balloon Text"/>
    <w:basedOn w:val="a"/>
    <w:link w:val="a7"/>
    <w:uiPriority w:val="99"/>
    <w:semiHidden/>
    <w:unhideWhenUsed/>
    <w:rsid w:val="00032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21F1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FF6F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71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8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0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595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129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48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20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3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13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8839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668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7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77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47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063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542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53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97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830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744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04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4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171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09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64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904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12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4934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6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99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04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2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2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3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2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09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090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85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38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85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58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23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82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81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37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5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8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urtrans.ru/departure/out.html" TargetMode="External"/><Relationship Id="rId13" Type="http://schemas.openxmlformats.org/officeDocument/2006/relationships/hyperlink" Target="http://www.tourtrans.ru/tours/benilux/419/hotels/124.html" TargetMode="External"/><Relationship Id="rId18" Type="http://schemas.openxmlformats.org/officeDocument/2006/relationships/hyperlink" Target="http://www.tourtrans.ru/ajax/dopldesc/55.html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tourtrans.ru/dopexcursions/excursionwindow/68.html?tour_id=408&amp;iframe=" TargetMode="External"/><Relationship Id="rId7" Type="http://schemas.openxmlformats.org/officeDocument/2006/relationships/hyperlink" Target="http://www.tourtrans.ru/departure/out.html" TargetMode="External"/><Relationship Id="rId12" Type="http://schemas.openxmlformats.org/officeDocument/2006/relationships/hyperlink" Target="http://www.tourtrans.ru/tours/benilux/419/hotels/347.html" TargetMode="External"/><Relationship Id="rId17" Type="http://schemas.openxmlformats.org/officeDocument/2006/relationships/hyperlink" Target="http://www.tourtrans.ru/viza/loadDocs_to_box/4.html?tour_id=408&amp;cons_id=19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tourtrans.ru/ajax/railwayPrice/408.html" TargetMode="External"/><Relationship Id="rId20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tourtrans.ru/pages/site/bus-new.html" TargetMode="External"/><Relationship Id="rId24" Type="http://schemas.openxmlformats.org/officeDocument/2006/relationships/hyperlink" Target="http://www.tourtrans.ru/dopexcursions/excursionwindow/51.html?tour_id=408&amp;iframe=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tourtrans.ru/tours/benilux/408/excursions.html" TargetMode="External"/><Relationship Id="rId23" Type="http://schemas.openxmlformats.org/officeDocument/2006/relationships/hyperlink" Target="http://www.tourtrans.ru/dopexcursions/excursionwindow/43.html?tour_id=408&amp;iframe=" TargetMode="External"/><Relationship Id="rId10" Type="http://schemas.openxmlformats.org/officeDocument/2006/relationships/hyperlink" Target="http://www.tourtrans.ru/departure/back.html" TargetMode="External"/><Relationship Id="rId19" Type="http://schemas.openxmlformats.org/officeDocument/2006/relationships/hyperlink" Target="http://www.tourtrans.ru/tours/benilux/408/print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urtrans.ru/departure/back.html" TargetMode="External"/><Relationship Id="rId14" Type="http://schemas.openxmlformats.org/officeDocument/2006/relationships/hyperlink" Target="http://www.tourtrans.ru/departure/guides.html" TargetMode="External"/><Relationship Id="rId22" Type="http://schemas.openxmlformats.org/officeDocument/2006/relationships/hyperlink" Target="http://www.tourtrans.ru/dopexcursions/excursionwindow/580.html?tour_id=408&amp;iframe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1551</Words>
  <Characters>8845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Baranova</dc:creator>
  <cp:lastModifiedBy>mashtakova</cp:lastModifiedBy>
  <cp:revision>2</cp:revision>
  <cp:lastPrinted>2015-04-30T14:40:00Z</cp:lastPrinted>
  <dcterms:created xsi:type="dcterms:W3CDTF">2015-05-06T13:16:00Z</dcterms:created>
  <dcterms:modified xsi:type="dcterms:W3CDTF">2015-05-06T13:16:00Z</dcterms:modified>
</cp:coreProperties>
</file>